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6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6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HARROW,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 WOODMONT BLVD, SUITE 610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HARROW,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HROW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7,400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7.71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541,569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7.71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granted to Mr. Boll on February 10, 2014 under the Issuer's 2007 Stock Incentive and Awards Plan, as amended. The stock option vested quarterly over a three-year period following the grant date. The total exercise price for the options ($57,054) was paid in cash to the Issuer by Mr. Boll.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Andrew R. Boll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02/08/2024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2024-02-08T06:35:37Z</dcterms:created>
  <dcterms:modified xsi:type="dcterms:W3CDTF">2024-02-08T06:35:37Z</dcterms:modified>
</cp:coreProperties>
</file>