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Makary Martin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HARROW HEALTH,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HROW</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102 WOODMONT BLVD.,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5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04/08/2022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 in Fact</w:t>
            </w:r>
          </w:p>
        </w:tc>
        <w:tc>
          <w:tcPr>
            <w:tcW w:w="9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ind w:right="20"/>
        <w:spacing w:after="0" w:line="282" w:lineRule="auto"/>
        <w:tabs>
          <w:tab w:leader="none" w:pos="29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Health,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6th day of April, 2022.</w:t>
      </w: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Martin A. Makary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21590</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Martin A. Makary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21566"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2022-04-08T11:03:24Z</dcterms:created>
  <dcterms:modified xsi:type="dcterms:W3CDTF">2022-04-08T11:03:24Z</dcterms:modified>
</cp:coreProperties>
</file>