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456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56692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LINDSTROM RICHARD L MD</w:t>
              </w:r>
            </w:hyperlink>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9"/>
          </w:tcPr>
          <w:p>
            <w:pPr>
              <w:ind w:left="60"/>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HARROW HEALTH,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HROW</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08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HARROW HEALTH, INC.</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06/09/2022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5"/>
            <w:vMerge w:val="continue"/>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102 WOODMONT BLVD. SUITE 610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0" w:type="dxa"/>
            <w:vAlign w:val="bottom"/>
            <w:gridSpan w:val="9"/>
            <w:vMerge w:val="continue"/>
          </w:tcPr>
          <w:p>
            <w:pPr>
              <w:spacing w:after="0"/>
              <w:rPr>
                <w:sz w:val="6"/>
                <w:szCs w:val="6"/>
                <w:color w:val="auto"/>
              </w:rPr>
            </w:pPr>
          </w:p>
        </w:tc>
        <w:tc>
          <w:tcPr>
            <w:tcW w:w="22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TN</w:t>
            </w: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37205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00" w:type="dxa"/>
            <w:vAlign w:val="bottom"/>
          </w:tcPr>
          <w:p>
            <w:pPr>
              <w:spacing w:after="0"/>
              <w:rPr>
                <w:sz w:val="14"/>
                <w:szCs w:val="14"/>
                <w:color w:val="auto"/>
              </w:rPr>
            </w:pPr>
          </w:p>
        </w:tc>
        <w:tc>
          <w:tcPr>
            <w:tcW w:w="1520" w:type="dxa"/>
            <w:vAlign w:val="bottom"/>
            <w:gridSpan w:val="5"/>
          </w:tcPr>
          <w:p>
            <w:pPr>
              <w:ind w:left="4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8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4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84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gridSpan w:val="5"/>
          </w:tcPr>
          <w:p>
            <w:pPr>
              <w:ind w:left="4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gridSpan w:val="4"/>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60" w:type="dxa"/>
            <w:vAlign w:val="bottom"/>
            <w:gridSpan w:val="15"/>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5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RSU</w:t>
            </w:r>
            <w:r>
              <w:rPr>
                <w:rFonts w:ascii="Times New Roman" w:cs="Times New Roman" w:eastAsia="Times New Roman" w:hAnsi="Times New Roman"/>
                <w:sz w:val="21"/>
                <w:szCs w:val="21"/>
                <w:color w:val="008000"/>
                <w:vertAlign w:val="superscript"/>
              </w:rPr>
              <w:t>(1)</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21"/>
                <w:szCs w:val="21"/>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06/09/2022</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13,123</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20" w:type="dxa"/>
            <w:vAlign w:val="bottom"/>
          </w:tcPr>
          <w:p>
            <w:pPr>
              <w:spacing w:after="0"/>
              <w:rPr>
                <w:sz w:val="21"/>
                <w:szCs w:val="21"/>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13,123</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13,123</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received as a compensatory award for no consideration.</w:t>
      </w:r>
    </w:p>
    <w:p>
      <w:pPr>
        <w:spacing w:after="0" w:line="44" w:lineRule="exact"/>
        <w:rPr>
          <w:rFonts w:ascii="Times New Roman" w:cs="Times New Roman" w:eastAsia="Times New Roman" w:hAnsi="Times New Roman"/>
          <w:sz w:val="13"/>
          <w:szCs w:val="13"/>
          <w:color w:val="008000"/>
        </w:rPr>
      </w:pPr>
    </w:p>
    <w:p>
      <w:pPr>
        <w:ind w:left="40" w:right="6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Richard Lindstrom</w:t>
            </w:r>
          </w:p>
        </w:tc>
        <w:tc>
          <w:tcPr>
            <w:tcW w:w="7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06/10/2022</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2177"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2022-06-10T17:05:47Z</dcterms:created>
  <dcterms:modified xsi:type="dcterms:W3CDTF">2022-06-10T17:05:47Z</dcterms:modified>
</cp:coreProperties>
</file>