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Opaleye Management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Imprimis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IMMY</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80" w:type="dxa"/>
            <w:vAlign w:val="bottom"/>
            <w:tcBorders>
              <w:top w:val="single" w:sz="8" w:color="EEEEEE"/>
            </w:tcBorders>
            <w:vMerge w:val="restart"/>
          </w:tcPr>
          <w:p>
            <w:pPr>
              <w:ind w:left="12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8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05/19/2015</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9B RUSSELL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02140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05/19/2015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00" w:type="dxa"/>
            <w:vAlign w:val="bottom"/>
            <w:vMerge w:val="restart"/>
          </w:tcPr>
          <w:p>
            <w:pPr>
              <w:ind w:left="260"/>
              <w:spacing w:after="0"/>
              <w:rPr>
                <w:sz w:val="20"/>
                <w:szCs w:val="20"/>
                <w:color w:val="auto"/>
              </w:rPr>
            </w:pPr>
            <w:r>
              <w:rPr>
                <w:rFonts w:ascii="Arial" w:cs="Arial" w:eastAsia="Arial" w:hAnsi="Arial"/>
                <w:sz w:val="18"/>
                <w:szCs w:val="18"/>
                <w:color w:val="0000FF"/>
                <w:w w:val="93"/>
              </w:rPr>
              <w:t>2,801</w:t>
            </w:r>
          </w:p>
        </w:tc>
        <w:tc>
          <w:tcPr>
            <w:tcW w:w="500" w:type="dxa"/>
            <w:vAlign w:val="bottom"/>
            <w:vMerge w:val="restart"/>
          </w:tcPr>
          <w:p>
            <w:pPr>
              <w:ind w:left="38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w:t>
            </w:r>
          </w:p>
        </w:tc>
        <w:tc>
          <w:tcPr>
            <w:tcW w:w="1440" w:type="dxa"/>
            <w:vAlign w:val="bottom"/>
            <w:gridSpan w:val="3"/>
            <w:vMerge w:val="restart"/>
          </w:tcPr>
          <w:p>
            <w:pPr>
              <w:ind w:left="460"/>
              <w:spacing w:after="0"/>
              <w:rPr>
                <w:sz w:val="20"/>
                <w:szCs w:val="20"/>
                <w:color w:val="auto"/>
              </w:rPr>
            </w:pPr>
            <w:r>
              <w:rPr>
                <w:rFonts w:ascii="Arial" w:cs="Arial" w:eastAsia="Arial" w:hAnsi="Arial"/>
                <w:sz w:val="18"/>
                <w:szCs w:val="18"/>
                <w:color w:val="0000FF"/>
              </w:rPr>
              <w:t>1,170,000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92"/>
              </w:rPr>
              <w:t>Foonote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9B Russell Street, Cambridge, MA 02140.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2020-01-22T08:11:40Z</dcterms:created>
  <dcterms:modified xsi:type="dcterms:W3CDTF">2020-01-22T08:11:40Z</dcterms:modified>
</cp:coreProperties>
</file>