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Kammer Robert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Imprimis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IMMY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IMPRIMIS PHARMACEUTICALS,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12264 EL CAMINO REAL, SUITE 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899,827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effected pursuant to a Rule 10b5-1 trading plan, as amended, adopted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Robert Kammer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11/02/2018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484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2020-01-10T19:34:30Z</dcterms:created>
  <dcterms:modified xsi:type="dcterms:W3CDTF">2020-01-10T19:34:30Z</dcterms:modified>
</cp:coreProperties>
</file>