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March 18, 2019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Attached as Exhibit 99.1 to this Item 7.01 is a presentation of Harrow Health, Inc. (the “Company”), that is being used by the management of the Company at investor conferences and at meetings describing the Company.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840" w:hanging="832"/>
        <w:spacing w:after="0"/>
        <w:tabs>
          <w:tab w:leader="none" w:pos="8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Item</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Harrow Health, Inc. Corporate Presentation dated March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2"/>
          </w:tcPr>
          <w:p>
            <w:pPr>
              <w:ind w:left="2020"/>
              <w:spacing w:after="0"/>
              <w:rPr>
                <w:sz w:val="20"/>
                <w:szCs w:val="20"/>
                <w:color w:val="auto"/>
              </w:rPr>
            </w:pPr>
            <w:r>
              <w:rPr>
                <w:rFonts w:ascii="Arial" w:cs="Arial" w:eastAsia="Arial" w:hAnsi="Arial"/>
                <w:sz w:val="18"/>
                <w:szCs w:val="18"/>
                <w:b w:val="1"/>
                <w:bCs w:val="1"/>
                <w:color w:val="auto"/>
              </w:rPr>
              <w:t>HARROW HEALTH, INC.</w:t>
            </w:r>
          </w:p>
        </w:tc>
      </w:tr>
      <w:tr>
        <w:trPr>
          <w:trHeight w:val="439"/>
        </w:trPr>
        <w:tc>
          <w:tcPr>
            <w:tcW w:w="3700" w:type="dxa"/>
            <w:vAlign w:val="bottom"/>
          </w:tcPr>
          <w:p>
            <w:pPr>
              <w:spacing w:after="0"/>
              <w:rPr>
                <w:sz w:val="20"/>
                <w:szCs w:val="20"/>
                <w:color w:val="auto"/>
              </w:rPr>
            </w:pPr>
            <w:r>
              <w:rPr>
                <w:rFonts w:ascii="Arial" w:cs="Arial" w:eastAsia="Arial" w:hAnsi="Arial"/>
                <w:sz w:val="18"/>
                <w:szCs w:val="18"/>
                <w:color w:val="auto"/>
              </w:rPr>
              <w:t>Dated: March 18, 2019</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700" w:type="dxa"/>
            <w:vAlign w:val="bottom"/>
          </w:tcPr>
          <w:p>
            <w:pPr>
              <w:spacing w:after="0"/>
              <w:rPr>
                <w:sz w:val="17"/>
                <w:szCs w:val="17"/>
                <w:color w:val="auto"/>
              </w:rPr>
            </w:pPr>
          </w:p>
        </w:tc>
        <w:tc>
          <w:tcPr>
            <w:tcW w:w="2580" w:type="dxa"/>
            <w:vAlign w:val="bottom"/>
          </w:tcPr>
          <w:p>
            <w:pPr>
              <w:ind w:left="202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70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7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567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567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567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567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567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567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567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567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567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567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721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721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567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567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567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567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567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567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567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567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567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567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567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567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567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567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567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567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2019-12-03T23:08:29Z</dcterms:created>
  <dcterms:modified xsi:type="dcterms:W3CDTF">2019-12-03T23:08:29Z</dcterms:modified>
</cp:coreProperties>
</file>