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9"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-10795</wp:posOffset>
            </wp:positionV>
            <wp:extent cx="145415" cy="1968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5415" cy="196850"/>
                    </a:xfrm>
                    <a:prstGeom prst="rect">
                      <a:avLst/>
                    </a:prstGeom>
                    <a:noFill/>
                  </pic:spPr>
                </pic:pic>
              </a:graphicData>
            </a:graphic>
          </wp:anchor>
        </w:drawing>
      </w:r>
    </w:p>
    <w:p>
      <w:pPr>
        <w:jc w:val="both"/>
        <w:ind w:left="360" w:right="360" w:hanging="271"/>
        <w:spacing w:after="0" w:line="188" w:lineRule="auto"/>
        <w:tabs>
          <w:tab w:leader="none" w:pos="36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5258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52589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40" w:space="28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406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3000" w:type="dxa"/>
            <w:vAlign w:val="bottom"/>
            <w:gridSpan w:val="4"/>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40" w:type="dxa"/>
            <w:vAlign w:val="bottom"/>
            <w:gridSpan w:val="6"/>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0" w:type="dxa"/>
            <w:vAlign w:val="bottom"/>
            <w:gridSpan w:val="3"/>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Miloni Donald Paul</w:t>
              </w:r>
            </w:hyperlink>
          </w:p>
        </w:tc>
        <w:tc>
          <w:tcPr>
            <w:tcW w:w="18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40" w:type="dxa"/>
            <w:vAlign w:val="bottom"/>
            <w:gridSpan w:val="5"/>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Imprimis Pharmaceuticals,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IMMY</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360" w:type="dxa"/>
            <w:vAlign w:val="bottom"/>
          </w:tcPr>
          <w:p>
            <w:pPr>
              <w:spacing w:after="0"/>
              <w:rPr>
                <w:sz w:val="9"/>
                <w:szCs w:val="9"/>
                <w:color w:val="auto"/>
              </w:rPr>
            </w:pPr>
          </w:p>
        </w:tc>
        <w:tc>
          <w:tcPr>
            <w:tcW w:w="1600" w:type="dxa"/>
            <w:vAlign w:val="bottom"/>
            <w:gridSpan w:val="3"/>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86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0" w:type="dxa"/>
            <w:vAlign w:val="bottom"/>
            <w:gridSpan w:val="3"/>
            <w:vMerge w:val="continue"/>
          </w:tcPr>
          <w:p>
            <w:pPr>
              <w:spacing w:after="0"/>
              <w:rPr>
                <w:sz w:val="4"/>
                <w:szCs w:val="4"/>
                <w:color w:val="auto"/>
              </w:rPr>
            </w:pPr>
          </w:p>
        </w:tc>
        <w:tc>
          <w:tcPr>
            <w:tcW w:w="18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360" w:type="dxa"/>
            <w:vAlign w:val="bottom"/>
          </w:tcPr>
          <w:p>
            <w:pPr>
              <w:spacing w:after="0"/>
              <w:rPr>
                <w:sz w:val="4"/>
                <w:szCs w:val="4"/>
                <w:color w:val="auto"/>
              </w:rPr>
            </w:pPr>
          </w:p>
        </w:tc>
        <w:tc>
          <w:tcPr>
            <w:tcW w:w="82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600" w:type="dxa"/>
            <w:vAlign w:val="bottom"/>
            <w:gridSpan w:val="3"/>
            <w:vMerge w:val="continue"/>
          </w:tcPr>
          <w:p>
            <w:pPr>
              <w:spacing w:after="0"/>
              <w:rPr>
                <w:sz w:val="4"/>
                <w:szCs w:val="4"/>
                <w:color w:val="auto"/>
              </w:rPr>
            </w:pPr>
          </w:p>
        </w:tc>
        <w:tc>
          <w:tcPr>
            <w:tcW w:w="86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gridSpan w:val="3"/>
            <w:vMerge w:val="continue"/>
          </w:tcPr>
          <w:p>
            <w:pPr>
              <w:spacing w:after="0"/>
              <w:rPr>
                <w:sz w:val="2"/>
                <w:szCs w:val="2"/>
                <w:color w:val="auto"/>
              </w:rPr>
            </w:pPr>
          </w:p>
        </w:tc>
        <w:tc>
          <w:tcPr>
            <w:tcW w:w="1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60" w:type="dxa"/>
            <w:vAlign w:val="bottom"/>
            <w:vMerge w:val="restart"/>
          </w:tcPr>
          <w:p>
            <w:pPr>
              <w:ind w:left="280"/>
              <w:spacing w:after="0"/>
              <w:rPr>
                <w:sz w:val="20"/>
                <w:szCs w:val="20"/>
                <w:color w:val="auto"/>
              </w:rPr>
            </w:pPr>
            <w:r>
              <w:rPr>
                <w:rFonts w:ascii="Arial" w:cs="Arial" w:eastAsia="Arial" w:hAnsi="Arial"/>
                <w:sz w:val="14"/>
                <w:szCs w:val="14"/>
                <w:color w:val="auto"/>
              </w:rPr>
              <w:t>Director</w:t>
            </w:r>
          </w:p>
        </w:tc>
        <w:tc>
          <w:tcPr>
            <w:tcW w:w="1840" w:type="dxa"/>
            <w:vAlign w:val="bottom"/>
            <w:gridSpan w:val="3"/>
            <w:vMerge w:val="restart"/>
          </w:tcPr>
          <w:p>
            <w:pPr>
              <w:ind w:left="3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8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tcPr>
          <w:p>
            <w:pPr>
              <w:spacing w:after="0"/>
              <w:rPr>
                <w:sz w:val="5"/>
                <w:szCs w:val="5"/>
                <w:color w:val="auto"/>
              </w:rPr>
            </w:pPr>
          </w:p>
        </w:tc>
        <w:tc>
          <w:tcPr>
            <w:tcW w:w="8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vMerge w:val="continue"/>
          </w:tcPr>
          <w:p>
            <w:pPr>
              <w:spacing w:after="0"/>
              <w:rPr>
                <w:sz w:val="5"/>
                <w:szCs w:val="5"/>
                <w:color w:val="auto"/>
              </w:rPr>
            </w:pPr>
          </w:p>
        </w:tc>
        <w:tc>
          <w:tcPr>
            <w:tcW w:w="18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tcBorders>
              <w:top w:val="single" w:sz="8" w:color="0000EE"/>
            </w:tcBorders>
          </w:tcPr>
          <w:p>
            <w:pPr>
              <w:spacing w:after="0"/>
              <w:rPr>
                <w:sz w:val="8"/>
                <w:szCs w:val="8"/>
                <w:color w:val="auto"/>
              </w:rPr>
            </w:pPr>
          </w:p>
        </w:tc>
        <w:tc>
          <w:tcPr>
            <w:tcW w:w="520" w:type="dxa"/>
            <w:vAlign w:val="bottom"/>
            <w:tcBorders>
              <w:top w:val="single" w:sz="8" w:color="0000EE"/>
            </w:tcBorders>
          </w:tcPr>
          <w:p>
            <w:pPr>
              <w:spacing w:after="0"/>
              <w:rPr>
                <w:sz w:val="8"/>
                <w:szCs w:val="8"/>
                <w:color w:val="auto"/>
              </w:rPr>
            </w:pPr>
          </w:p>
        </w:tc>
        <w:tc>
          <w:tcPr>
            <w:tcW w:w="280" w:type="dxa"/>
            <w:vAlign w:val="bottom"/>
          </w:tcPr>
          <w:p>
            <w:pPr>
              <w:spacing w:after="0"/>
              <w:rPr>
                <w:sz w:val="8"/>
                <w:szCs w:val="8"/>
                <w:color w:val="auto"/>
              </w:rPr>
            </w:pPr>
          </w:p>
        </w:tc>
        <w:tc>
          <w:tcPr>
            <w:tcW w:w="18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8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184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0" w:type="dxa"/>
            <w:vAlign w:val="bottom"/>
            <w:tcBorders>
              <w:bottom w:val="single" w:sz="8" w:color="9A9A9A"/>
            </w:tcBorders>
          </w:tcPr>
          <w:p>
            <w:pPr>
              <w:spacing w:after="0"/>
              <w:rPr>
                <w:sz w:val="6"/>
                <w:szCs w:val="6"/>
                <w:color w:val="auto"/>
              </w:rPr>
            </w:pPr>
          </w:p>
        </w:tc>
        <w:tc>
          <w:tcPr>
            <w:tcW w:w="52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180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60" w:type="dxa"/>
            <w:vAlign w:val="bottom"/>
          </w:tcPr>
          <w:p>
            <w:pPr>
              <w:spacing w:after="0"/>
              <w:rPr>
                <w:sz w:val="6"/>
                <w:szCs w:val="6"/>
                <w:color w:val="auto"/>
              </w:rPr>
            </w:pPr>
          </w:p>
        </w:tc>
        <w:tc>
          <w:tcPr>
            <w:tcW w:w="82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3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vMerge w:val="restart"/>
          </w:tcPr>
          <w:p>
            <w:pPr>
              <w:spacing w:after="0"/>
              <w:rPr>
                <w:sz w:val="6"/>
                <w:szCs w:val="6"/>
                <w:color w:val="auto"/>
              </w:rPr>
            </w:pPr>
          </w:p>
        </w:tc>
        <w:tc>
          <w:tcPr>
            <w:tcW w:w="1260" w:type="dxa"/>
            <w:vAlign w:val="bottom"/>
            <w:vMerge w:val="restart"/>
          </w:tcPr>
          <w:p>
            <w:pPr>
              <w:ind w:left="280"/>
              <w:spacing w:after="0" w:line="157" w:lineRule="exact"/>
              <w:rPr>
                <w:sz w:val="20"/>
                <w:szCs w:val="20"/>
                <w:color w:val="auto"/>
              </w:rPr>
            </w:pPr>
            <w:r>
              <w:rPr>
                <w:rFonts w:ascii="Arial" w:cs="Arial" w:eastAsia="Arial" w:hAnsi="Arial"/>
                <w:sz w:val="14"/>
                <w:szCs w:val="14"/>
                <w:color w:val="auto"/>
                <w:w w:val="94"/>
              </w:rPr>
              <w:t>Officer (give title</w:t>
            </w:r>
          </w:p>
        </w:tc>
        <w:tc>
          <w:tcPr>
            <w:tcW w:w="1840" w:type="dxa"/>
            <w:vAlign w:val="bottom"/>
            <w:gridSpan w:val="3"/>
            <w:vMerge w:val="restart"/>
          </w:tcPr>
          <w:p>
            <w:pPr>
              <w:ind w:left="660"/>
              <w:spacing w:after="0" w:line="157" w:lineRule="exact"/>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36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1260" w:type="dxa"/>
            <w:vAlign w:val="bottom"/>
            <w:vMerge w:val="continue"/>
          </w:tcPr>
          <w:p>
            <w:pPr>
              <w:spacing w:after="0"/>
              <w:rPr>
                <w:sz w:val="6"/>
                <w:szCs w:val="6"/>
                <w:color w:val="auto"/>
              </w:rPr>
            </w:pPr>
          </w:p>
        </w:tc>
        <w:tc>
          <w:tcPr>
            <w:tcW w:w="18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(Last)</w:t>
            </w:r>
          </w:p>
        </w:tc>
        <w:tc>
          <w:tcPr>
            <w:tcW w:w="800" w:type="dxa"/>
            <w:vAlign w:val="bottom"/>
            <w:gridSpan w:val="2"/>
          </w:tcPr>
          <w:p>
            <w:pPr>
              <w:ind w:left="80"/>
              <w:spacing w:after="0"/>
              <w:rPr>
                <w:sz w:val="20"/>
                <w:szCs w:val="20"/>
                <w:color w:val="auto"/>
              </w:rPr>
            </w:pPr>
            <w:r>
              <w:rPr>
                <w:rFonts w:ascii="Arial" w:cs="Arial" w:eastAsia="Arial" w:hAnsi="Arial"/>
                <w:sz w:val="14"/>
                <w:szCs w:val="14"/>
                <w:color w:val="auto"/>
              </w:rPr>
              <w:t>(First)</w:t>
            </w:r>
          </w:p>
        </w:tc>
        <w:tc>
          <w:tcPr>
            <w:tcW w:w="1960" w:type="dxa"/>
            <w:vAlign w:val="bottom"/>
            <w:gridSpan w:val="3"/>
          </w:tcPr>
          <w:p>
            <w:pPr>
              <w:ind w:left="540"/>
              <w:spacing w:after="0"/>
              <w:rPr>
                <w:sz w:val="20"/>
                <w:szCs w:val="20"/>
                <w:color w:val="auto"/>
              </w:rPr>
            </w:pPr>
            <w:r>
              <w:rPr>
                <w:rFonts w:ascii="Arial" w:cs="Arial" w:eastAsia="Arial" w:hAnsi="Arial"/>
                <w:sz w:val="14"/>
                <w:szCs w:val="14"/>
                <w:color w:val="auto"/>
              </w:rPr>
              <w:t>(Middle)</w:t>
            </w:r>
          </w:p>
        </w:tc>
        <w:tc>
          <w:tcPr>
            <w:tcW w:w="3000" w:type="dxa"/>
            <w:vAlign w:val="bottom"/>
            <w:gridSpan w:val="4"/>
          </w:tcPr>
          <w:p>
            <w:pPr>
              <w:spacing w:after="0"/>
              <w:rPr>
                <w:sz w:val="20"/>
                <w:szCs w:val="20"/>
                <w:color w:val="auto"/>
              </w:rPr>
            </w:pPr>
            <w:r>
              <w:rPr>
                <w:rFonts w:ascii="Arial" w:cs="Arial" w:eastAsia="Arial" w:hAnsi="Arial"/>
                <w:sz w:val="14"/>
                <w:szCs w:val="14"/>
                <w:color w:val="auto"/>
                <w:w w:val="98"/>
              </w:rPr>
              <w:t>3. Date of Earliest Transaction (Month/Day/Year)</w:t>
            </w: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60" w:type="dxa"/>
            <w:vAlign w:val="bottom"/>
          </w:tcPr>
          <w:p>
            <w:pPr>
              <w:ind w:left="280"/>
              <w:spacing w:after="0"/>
              <w:rPr>
                <w:sz w:val="20"/>
                <w:szCs w:val="20"/>
                <w:color w:val="auto"/>
              </w:rPr>
            </w:pPr>
            <w:r>
              <w:rPr>
                <w:rFonts w:ascii="Arial" w:cs="Arial" w:eastAsia="Arial" w:hAnsi="Arial"/>
                <w:sz w:val="14"/>
                <w:szCs w:val="14"/>
                <w:color w:val="auto"/>
              </w:rPr>
              <w:t>below)</w:t>
            </w:r>
          </w:p>
        </w:tc>
        <w:tc>
          <w:tcPr>
            <w:tcW w:w="1840" w:type="dxa"/>
            <w:vAlign w:val="bottom"/>
            <w:gridSpan w:val="3"/>
          </w:tcPr>
          <w:p>
            <w:pPr>
              <w:ind w:left="66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1320" w:type="dxa"/>
            <w:vAlign w:val="bottom"/>
            <w:gridSpan w:val="3"/>
            <w:vMerge w:val="restart"/>
          </w:tcPr>
          <w:p>
            <w:pPr>
              <w:ind w:left="120"/>
              <w:spacing w:after="0"/>
              <w:rPr>
                <w:sz w:val="20"/>
                <w:szCs w:val="20"/>
                <w:color w:val="auto"/>
              </w:rPr>
            </w:pPr>
            <w:r>
              <w:rPr>
                <w:rFonts w:ascii="Arial" w:cs="Arial" w:eastAsia="Arial" w:hAnsi="Arial"/>
                <w:sz w:val="18"/>
                <w:szCs w:val="18"/>
                <w:color w:val="0000FF"/>
              </w:rPr>
              <w:t>1,425</w:t>
            </w: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tcPr>
          <w:p>
            <w:pPr>
              <w:spacing w:after="0"/>
              <w:rPr>
                <w:sz w:val="20"/>
                <w:szCs w:val="20"/>
                <w:color w:val="auto"/>
              </w:rPr>
            </w:pPr>
            <w:r>
              <w:rPr>
                <w:rFonts w:ascii="Arial" w:cs="Arial" w:eastAsia="Arial" w:hAnsi="Arial"/>
                <w:sz w:val="18"/>
                <w:szCs w:val="18"/>
                <w:color w:val="0000FF"/>
              </w:rPr>
              <w:t>05/18/2015</w:t>
            </w:r>
          </w:p>
        </w:tc>
        <w:tc>
          <w:tcPr>
            <w:tcW w:w="8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1320" w:type="dxa"/>
            <w:vAlign w:val="bottom"/>
            <w:gridSpan w:val="3"/>
            <w:vMerge w:val="continue"/>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360" w:type="dxa"/>
            <w:vAlign w:val="bottom"/>
          </w:tcPr>
          <w:p>
            <w:pPr>
              <w:spacing w:after="0"/>
              <w:rPr>
                <w:sz w:val="7"/>
                <w:szCs w:val="7"/>
                <w:color w:val="auto"/>
              </w:rPr>
            </w:pPr>
          </w:p>
        </w:tc>
        <w:tc>
          <w:tcPr>
            <w:tcW w:w="8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60" w:type="dxa"/>
            <w:vAlign w:val="bottom"/>
          </w:tcPr>
          <w:p>
            <w:pPr>
              <w:spacing w:after="0"/>
              <w:rPr>
                <w:sz w:val="7"/>
                <w:szCs w:val="7"/>
                <w:color w:val="auto"/>
              </w:rPr>
            </w:pPr>
          </w:p>
        </w:tc>
        <w:tc>
          <w:tcPr>
            <w:tcW w:w="860" w:type="dxa"/>
            <w:vAlign w:val="bottom"/>
          </w:tcPr>
          <w:p>
            <w:pPr>
              <w:spacing w:after="0"/>
              <w:rPr>
                <w:sz w:val="7"/>
                <w:szCs w:val="7"/>
                <w:color w:val="auto"/>
              </w:rPr>
            </w:pPr>
          </w:p>
        </w:tc>
        <w:tc>
          <w:tcPr>
            <w:tcW w:w="9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0" w:type="dxa"/>
            <w:vAlign w:val="bottom"/>
            <w:gridSpan w:val="3"/>
          </w:tcPr>
          <w:p>
            <w:pPr>
              <w:spacing w:after="0"/>
              <w:rPr>
                <w:sz w:val="20"/>
                <w:szCs w:val="20"/>
                <w:color w:val="auto"/>
              </w:rPr>
            </w:pPr>
            <w:r>
              <w:rPr>
                <w:rFonts w:ascii="Arial" w:cs="Arial" w:eastAsia="Arial" w:hAnsi="Arial"/>
                <w:sz w:val="18"/>
                <w:szCs w:val="18"/>
                <w:color w:val="0000FF"/>
              </w:rPr>
              <w:t>GREENWOOD LANE</w:t>
            </w:r>
          </w:p>
        </w:tc>
        <w:tc>
          <w:tcPr>
            <w:tcW w:w="1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360" w:type="dxa"/>
            <w:vAlign w:val="bottom"/>
            <w:tcBorders>
              <w:bottom w:val="single" w:sz="8" w:color="2C2C2C"/>
            </w:tcBorders>
          </w:tcPr>
          <w:p>
            <w:pPr>
              <w:spacing w:after="0"/>
              <w:rPr>
                <w:sz w:val="21"/>
                <w:szCs w:val="21"/>
                <w:color w:val="auto"/>
              </w:rPr>
            </w:pPr>
          </w:p>
        </w:tc>
        <w:tc>
          <w:tcPr>
            <w:tcW w:w="820" w:type="dxa"/>
            <w:vAlign w:val="bottom"/>
            <w:tcBorders>
              <w:bottom w:val="single" w:sz="8" w:color="2C2C2C"/>
            </w:tcBorders>
          </w:tcPr>
          <w:p>
            <w:pPr>
              <w:spacing w:after="0"/>
              <w:rPr>
                <w:sz w:val="21"/>
                <w:szCs w:val="21"/>
                <w:color w:val="auto"/>
              </w:rPr>
            </w:pPr>
          </w:p>
        </w:tc>
        <w:tc>
          <w:tcPr>
            <w:tcW w:w="520" w:type="dxa"/>
            <w:vAlign w:val="bottom"/>
            <w:tcBorders>
              <w:bottom w:val="single" w:sz="8" w:color="2C2C2C"/>
            </w:tcBorders>
          </w:tcPr>
          <w:p>
            <w:pPr>
              <w:spacing w:after="0"/>
              <w:rPr>
                <w:sz w:val="21"/>
                <w:szCs w:val="21"/>
                <w:color w:val="auto"/>
              </w:rPr>
            </w:pPr>
          </w:p>
        </w:tc>
        <w:tc>
          <w:tcPr>
            <w:tcW w:w="30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36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c>
          <w:tcPr>
            <w:tcW w:w="1260" w:type="dxa"/>
            <w:vAlign w:val="bottom"/>
            <w:tcBorders>
              <w:bottom w:val="single" w:sz="8" w:color="2C2C2C"/>
            </w:tcBorders>
          </w:tcPr>
          <w:p>
            <w:pPr>
              <w:spacing w:after="0"/>
              <w:rPr>
                <w:sz w:val="21"/>
                <w:szCs w:val="21"/>
                <w:color w:val="auto"/>
              </w:rPr>
            </w:pPr>
          </w:p>
        </w:tc>
        <w:tc>
          <w:tcPr>
            <w:tcW w:w="860" w:type="dxa"/>
            <w:vAlign w:val="bottom"/>
            <w:tcBorders>
              <w:bottom w:val="single" w:sz="8" w:color="2C2C2C"/>
            </w:tcBorders>
          </w:tcPr>
          <w:p>
            <w:pPr>
              <w:spacing w:after="0"/>
              <w:rPr>
                <w:sz w:val="21"/>
                <w:szCs w:val="21"/>
                <w:color w:val="auto"/>
              </w:rPr>
            </w:pPr>
          </w:p>
        </w:tc>
        <w:tc>
          <w:tcPr>
            <w:tcW w:w="96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8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40" w:type="dxa"/>
            <w:vAlign w:val="bottom"/>
            <w:gridSpan w:val="5"/>
          </w:tcPr>
          <w:p>
            <w:pPr>
              <w:spacing w:after="0" w:line="155" w:lineRule="exact"/>
              <w:rPr>
                <w:sz w:val="20"/>
                <w:szCs w:val="20"/>
                <w:color w:val="auto"/>
              </w:rPr>
            </w:pPr>
            <w:r>
              <w:rPr>
                <w:rFonts w:ascii="Arial" w:cs="Arial" w:eastAsia="Arial" w:hAnsi="Arial"/>
                <w:sz w:val="14"/>
                <w:szCs w:val="14"/>
                <w:color w:val="auto"/>
                <w:w w:val="98"/>
              </w:rPr>
              <w:t>4. If Amendment, Date of Original Filed (Month/Day/Year)</w:t>
            </w:r>
          </w:p>
        </w:tc>
        <w:tc>
          <w:tcPr>
            <w:tcW w:w="360" w:type="dxa"/>
            <w:vAlign w:val="bottom"/>
          </w:tcPr>
          <w:p>
            <w:pPr>
              <w:spacing w:after="0"/>
              <w:rPr>
                <w:sz w:val="13"/>
                <w:szCs w:val="13"/>
                <w:color w:val="auto"/>
              </w:rPr>
            </w:pPr>
          </w:p>
        </w:tc>
        <w:tc>
          <w:tcPr>
            <w:tcW w:w="3440" w:type="dxa"/>
            <w:vAlign w:val="bottom"/>
            <w:gridSpan w:val="6"/>
          </w:tcPr>
          <w:p>
            <w:pPr>
              <w:ind w:left="80"/>
              <w:spacing w:after="0" w:line="155"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30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0" w:type="dxa"/>
            <w:vAlign w:val="bottom"/>
            <w:gridSpan w:val="3"/>
          </w:tcPr>
          <w:p>
            <w:pPr>
              <w:ind w:left="80"/>
              <w:spacing w:after="0"/>
              <w:rPr>
                <w:sz w:val="20"/>
                <w:szCs w:val="20"/>
                <w:color w:val="auto"/>
              </w:rPr>
            </w:pPr>
            <w:r>
              <w:rPr>
                <w:rFonts w:ascii="Arial" w:cs="Arial" w:eastAsia="Arial" w:hAnsi="Arial"/>
                <w:sz w:val="14"/>
                <w:szCs w:val="14"/>
                <w:color w:val="auto"/>
              </w:rPr>
              <w:t>Line)</w:t>
            </w:r>
          </w:p>
        </w:tc>
        <w:tc>
          <w:tcPr>
            <w:tcW w:w="8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360" w:type="dxa"/>
            <w:vAlign w:val="bottom"/>
          </w:tcPr>
          <w:p>
            <w:pPr>
              <w:spacing w:after="0"/>
              <w:rPr>
                <w:sz w:val="7"/>
                <w:szCs w:val="7"/>
                <w:color w:val="auto"/>
              </w:rPr>
            </w:pPr>
          </w:p>
        </w:tc>
        <w:tc>
          <w:tcPr>
            <w:tcW w:w="8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3160" w:type="dxa"/>
            <w:vAlign w:val="bottom"/>
            <w:gridSpan w:val="5"/>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w w:val="96"/>
              </w:rPr>
              <w:t>GREENWOOD</w:t>
            </w:r>
          </w:p>
        </w:tc>
        <w:tc>
          <w:tcPr>
            <w:tcW w:w="800" w:type="dxa"/>
            <w:vAlign w:val="bottom"/>
            <w:gridSpan w:val="2"/>
            <w:vMerge w:val="restart"/>
          </w:tcPr>
          <w:p>
            <w:pPr>
              <w:ind w:left="80"/>
              <w:spacing w:after="0"/>
              <w:rPr>
                <w:sz w:val="20"/>
                <w:szCs w:val="20"/>
                <w:color w:val="auto"/>
              </w:rPr>
            </w:pPr>
            <w:r>
              <w:rPr>
                <w:rFonts w:ascii="Arial" w:cs="Arial" w:eastAsia="Arial" w:hAnsi="Arial"/>
                <w:sz w:val="18"/>
                <w:szCs w:val="18"/>
                <w:color w:val="0000FF"/>
              </w:rPr>
              <w:t>CO</w:t>
            </w:r>
          </w:p>
        </w:tc>
        <w:tc>
          <w:tcPr>
            <w:tcW w:w="1800" w:type="dxa"/>
            <w:vAlign w:val="bottom"/>
            <w:vMerge w:val="restart"/>
          </w:tcPr>
          <w:p>
            <w:pPr>
              <w:ind w:left="540"/>
              <w:spacing w:after="0"/>
              <w:rPr>
                <w:sz w:val="20"/>
                <w:szCs w:val="20"/>
                <w:color w:val="auto"/>
              </w:rPr>
            </w:pPr>
            <w:r>
              <w:rPr>
                <w:rFonts w:ascii="Arial" w:cs="Arial" w:eastAsia="Arial" w:hAnsi="Arial"/>
                <w:sz w:val="18"/>
                <w:szCs w:val="18"/>
                <w:color w:val="0000FF"/>
              </w:rPr>
              <w:t>80125</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16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8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100" w:type="dxa"/>
            <w:vAlign w:val="bottom"/>
            <w:gridSpan w:val="4"/>
            <w:vMerge w:val="restart"/>
          </w:tcPr>
          <w:p>
            <w:pPr>
              <w:ind w:left="30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tcPr>
          <w:p>
            <w:pPr>
              <w:spacing w:after="0" w:line="108" w:lineRule="exact"/>
              <w:rPr>
                <w:sz w:val="20"/>
                <w:szCs w:val="20"/>
                <w:color w:val="auto"/>
              </w:rPr>
            </w:pPr>
            <w:r>
              <w:rPr>
                <w:rFonts w:ascii="Arial" w:cs="Arial" w:eastAsia="Arial" w:hAnsi="Arial"/>
                <w:sz w:val="12"/>
                <w:szCs w:val="12"/>
                <w:color w:val="0000FF"/>
              </w:rPr>
              <w:t>VILLAGE</w:t>
            </w: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8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31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60" w:type="dxa"/>
            <w:vAlign w:val="bottom"/>
          </w:tcPr>
          <w:p>
            <w:pPr>
              <w:ind w:left="300"/>
              <w:spacing w:after="0"/>
              <w:rPr>
                <w:sz w:val="20"/>
                <w:szCs w:val="20"/>
                <w:color w:val="auto"/>
              </w:rPr>
            </w:pPr>
            <w:r>
              <w:rPr>
                <w:rFonts w:ascii="Arial" w:cs="Arial" w:eastAsia="Arial" w:hAnsi="Arial"/>
                <w:sz w:val="14"/>
                <w:szCs w:val="14"/>
                <w:color w:val="auto"/>
              </w:rPr>
              <w:t>Person</w:t>
            </w:r>
          </w:p>
        </w:tc>
        <w:tc>
          <w:tcPr>
            <w:tcW w:w="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tcBorders>
              <w:bottom w:val="single" w:sz="8" w:color="9A9A9A"/>
            </w:tcBorders>
          </w:tcPr>
          <w:p>
            <w:pPr>
              <w:spacing w:after="0"/>
              <w:rPr>
                <w:sz w:val="4"/>
                <w:szCs w:val="4"/>
                <w:color w:val="auto"/>
              </w:rPr>
            </w:pPr>
          </w:p>
        </w:tc>
        <w:tc>
          <w:tcPr>
            <w:tcW w:w="520" w:type="dxa"/>
            <w:vAlign w:val="bottom"/>
            <w:tcBorders>
              <w:bottom w:val="single" w:sz="8" w:color="9A9A9A"/>
            </w:tcBorders>
          </w:tcPr>
          <w:p>
            <w:pPr>
              <w:spacing w:after="0"/>
              <w:rPr>
                <w:sz w:val="4"/>
                <w:szCs w:val="4"/>
                <w:color w:val="auto"/>
              </w:rPr>
            </w:pPr>
          </w:p>
        </w:tc>
        <w:tc>
          <w:tcPr>
            <w:tcW w:w="280" w:type="dxa"/>
            <w:vAlign w:val="bottom"/>
            <w:tcBorders>
              <w:bottom w:val="single" w:sz="8" w:color="9A9A9A"/>
            </w:tcBorders>
          </w:tcPr>
          <w:p>
            <w:pPr>
              <w:spacing w:after="0"/>
              <w:rPr>
                <w:sz w:val="4"/>
                <w:szCs w:val="4"/>
                <w:color w:val="auto"/>
              </w:rPr>
            </w:pPr>
          </w:p>
        </w:tc>
        <w:tc>
          <w:tcPr>
            <w:tcW w:w="180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360" w:type="dxa"/>
            <w:vAlign w:val="bottom"/>
          </w:tcPr>
          <w:p>
            <w:pPr>
              <w:spacing w:after="0"/>
              <w:rPr>
                <w:sz w:val="4"/>
                <w:szCs w:val="4"/>
                <w:color w:val="auto"/>
              </w:rPr>
            </w:pPr>
          </w:p>
        </w:tc>
        <w:tc>
          <w:tcPr>
            <w:tcW w:w="82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3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800" w:type="dxa"/>
            <w:vAlign w:val="bottom"/>
            <w:gridSpan w:val="2"/>
          </w:tcPr>
          <w:p>
            <w:pPr>
              <w:ind w:left="80"/>
              <w:spacing w:after="0"/>
              <w:rPr>
                <w:sz w:val="20"/>
                <w:szCs w:val="20"/>
                <w:color w:val="auto"/>
              </w:rPr>
            </w:pPr>
            <w:r>
              <w:rPr>
                <w:rFonts w:ascii="Arial" w:cs="Arial" w:eastAsia="Arial" w:hAnsi="Arial"/>
                <w:sz w:val="14"/>
                <w:szCs w:val="14"/>
                <w:color w:val="auto"/>
              </w:rPr>
              <w:t>(State)</w:t>
            </w:r>
          </w:p>
        </w:tc>
        <w:tc>
          <w:tcPr>
            <w:tcW w:w="1960" w:type="dxa"/>
            <w:vAlign w:val="bottom"/>
            <w:gridSpan w:val="3"/>
          </w:tcPr>
          <w:p>
            <w:pPr>
              <w:ind w:left="540"/>
              <w:spacing w:after="0"/>
              <w:rPr>
                <w:sz w:val="20"/>
                <w:szCs w:val="20"/>
                <w:color w:val="auto"/>
              </w:rPr>
            </w:pPr>
            <w:r>
              <w:rPr>
                <w:rFonts w:ascii="Arial" w:cs="Arial" w:eastAsia="Arial" w:hAnsi="Arial"/>
                <w:sz w:val="14"/>
                <w:szCs w:val="14"/>
                <w:color w:val="auto"/>
              </w:rPr>
              <w:t>(Zip)</w:t>
            </w:r>
          </w:p>
        </w:tc>
        <w:tc>
          <w:tcPr>
            <w:tcW w:w="1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20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180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780" w:type="dxa"/>
            <w:vAlign w:val="bottom"/>
            <w:tcBorders>
              <w:bottom w:val="single" w:sz="8" w:color="2C2C2C"/>
            </w:tcBorders>
            <w:gridSpan w:val="4"/>
          </w:tcPr>
          <w:p>
            <w:pPr>
              <w:spacing w:after="0"/>
              <w:rPr>
                <w:sz w:val="11"/>
                <w:szCs w:val="11"/>
                <w:color w:val="auto"/>
              </w:rPr>
            </w:pPr>
          </w:p>
        </w:tc>
        <w:tc>
          <w:tcPr>
            <w:tcW w:w="1200" w:type="dxa"/>
            <w:vAlign w:val="bottom"/>
            <w:tcBorders>
              <w:bottom w:val="single" w:sz="8" w:color="2C2C2C"/>
            </w:tcBorders>
            <w:gridSpan w:val="3"/>
          </w:tcPr>
          <w:p>
            <w:pPr>
              <w:spacing w:after="0"/>
              <w:rPr>
                <w:sz w:val="11"/>
                <w:szCs w:val="11"/>
                <w:color w:val="auto"/>
              </w:rPr>
            </w:pPr>
          </w:p>
        </w:tc>
        <w:tc>
          <w:tcPr>
            <w:tcW w:w="340" w:type="dxa"/>
            <w:vAlign w:val="bottom"/>
            <w:tcBorders>
              <w:bottom w:val="single" w:sz="8" w:color="2C2C2C"/>
            </w:tcBorders>
            <w:gridSpan w:val="2"/>
          </w:tcPr>
          <w:p>
            <w:pPr>
              <w:spacing w:after="0"/>
              <w:rPr>
                <w:sz w:val="11"/>
                <w:szCs w:val="11"/>
                <w:color w:val="auto"/>
              </w:rPr>
            </w:pPr>
          </w:p>
        </w:tc>
        <w:tc>
          <w:tcPr>
            <w:tcW w:w="126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20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12"/>
          </w:tcPr>
          <w:p>
            <w:pPr>
              <w:ind w:left="2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860" w:type="dxa"/>
            <w:vAlign w:val="bottom"/>
            <w:tcBorders>
              <w:top w:val="single" w:sz="8" w:color="2C2C2C"/>
            </w:tcBorders>
          </w:tcPr>
          <w:p>
            <w:pPr>
              <w:spacing w:after="0"/>
              <w:rPr>
                <w:sz w:val="22"/>
                <w:szCs w:val="22"/>
                <w:color w:val="auto"/>
              </w:rPr>
            </w:pPr>
          </w:p>
        </w:tc>
        <w:tc>
          <w:tcPr>
            <w:tcW w:w="9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13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10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60" w:type="dxa"/>
            <w:vAlign w:val="bottom"/>
            <w:gridSpan w:val="3"/>
          </w:tcPr>
          <w:p>
            <w:pPr>
              <w:ind w:left="1120"/>
              <w:spacing w:after="0"/>
              <w:rPr>
                <w:sz w:val="20"/>
                <w:szCs w:val="20"/>
                <w:color w:val="auto"/>
              </w:rPr>
            </w:pPr>
            <w:r>
              <w:rPr>
                <w:rFonts w:ascii="Arial" w:cs="Arial" w:eastAsia="Arial" w:hAnsi="Arial"/>
                <w:sz w:val="12"/>
                <w:szCs w:val="12"/>
                <w:b w:val="1"/>
                <w:bCs w:val="1"/>
                <w:color w:val="auto"/>
              </w:rPr>
              <w:t>2. Transaction</w:t>
            </w:r>
          </w:p>
        </w:tc>
        <w:tc>
          <w:tcPr>
            <w:tcW w:w="1360" w:type="dxa"/>
            <w:vAlign w:val="bottom"/>
          </w:tcPr>
          <w:p>
            <w:pPr>
              <w:ind w:left="30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8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98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960" w:type="dxa"/>
            <w:vAlign w:val="bottom"/>
            <w:gridSpan w:val="3"/>
          </w:tcPr>
          <w:p>
            <w:pPr>
              <w:ind w:left="1120"/>
              <w:spacing w:after="0" w:line="133" w:lineRule="exact"/>
              <w:rPr>
                <w:sz w:val="20"/>
                <w:szCs w:val="20"/>
                <w:color w:val="auto"/>
              </w:rPr>
            </w:pPr>
            <w:r>
              <w:rPr>
                <w:rFonts w:ascii="Arial" w:cs="Arial" w:eastAsia="Arial" w:hAnsi="Arial"/>
                <w:sz w:val="12"/>
                <w:szCs w:val="12"/>
                <w:b w:val="1"/>
                <w:bCs w:val="1"/>
                <w:color w:val="auto"/>
              </w:rPr>
              <w:t>Date</w:t>
            </w:r>
          </w:p>
        </w:tc>
        <w:tc>
          <w:tcPr>
            <w:tcW w:w="136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12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9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320" w:type="dxa"/>
            <w:vAlign w:val="bottom"/>
            <w:gridSpan w:val="4"/>
          </w:tcPr>
          <w:p>
            <w:pPr>
              <w:ind w:left="1120"/>
              <w:spacing w:after="0" w:line="135" w:lineRule="exact"/>
              <w:rPr>
                <w:sz w:val="20"/>
                <w:szCs w:val="20"/>
                <w:color w:val="auto"/>
              </w:rPr>
            </w:pPr>
            <w:r>
              <w:rPr>
                <w:rFonts w:ascii="Arial" w:cs="Arial" w:eastAsia="Arial" w:hAnsi="Arial"/>
                <w:sz w:val="12"/>
                <w:szCs w:val="12"/>
                <w:b w:val="1"/>
                <w:bCs w:val="1"/>
                <w:color w:val="auto"/>
              </w:rPr>
              <w:t>(Month/Day/Year)  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8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860" w:type="dxa"/>
            <w:vAlign w:val="bottom"/>
          </w:tcPr>
          <w:p>
            <w:pPr>
              <w:spacing w:after="0"/>
              <w:rPr>
                <w:sz w:val="6"/>
                <w:szCs w:val="6"/>
                <w:color w:val="auto"/>
              </w:rPr>
            </w:pPr>
          </w:p>
        </w:tc>
        <w:tc>
          <w:tcPr>
            <w:tcW w:w="98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60" w:type="dxa"/>
            <w:vAlign w:val="bottom"/>
          </w:tcPr>
          <w:p>
            <w:pPr>
              <w:spacing w:after="0"/>
              <w:rPr>
                <w:sz w:val="3"/>
                <w:szCs w:val="3"/>
                <w:color w:val="auto"/>
              </w:rPr>
            </w:pPr>
          </w:p>
        </w:tc>
        <w:tc>
          <w:tcPr>
            <w:tcW w:w="82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60" w:type="dxa"/>
            <w:vAlign w:val="bottom"/>
            <w:vMerge w:val="continue"/>
          </w:tcPr>
          <w:p>
            <w:pPr>
              <w:spacing w:after="0"/>
              <w:rPr>
                <w:sz w:val="3"/>
                <w:szCs w:val="3"/>
                <w:color w:val="auto"/>
              </w:rPr>
            </w:pPr>
          </w:p>
        </w:tc>
        <w:tc>
          <w:tcPr>
            <w:tcW w:w="860" w:type="dxa"/>
            <w:vAlign w:val="bottom"/>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8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5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86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tcPr>
          <w:p>
            <w:pPr>
              <w:spacing w:after="0"/>
              <w:rPr>
                <w:sz w:val="5"/>
                <w:szCs w:val="5"/>
                <w:color w:val="auto"/>
              </w:rPr>
            </w:pPr>
          </w:p>
        </w:tc>
        <w:tc>
          <w:tcPr>
            <w:tcW w:w="8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9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320" w:type="dxa"/>
            <w:vAlign w:val="bottom"/>
            <w:tcBorders>
              <w:bottom w:val="single" w:sz="8" w:color="2C2C2C"/>
            </w:tcBorders>
            <w:gridSpan w:val="4"/>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00" w:type="dxa"/>
            <w:vAlign w:val="bottom"/>
            <w:gridSpan w:val="2"/>
          </w:tcPr>
          <w:p>
            <w:pPr>
              <w:ind w:left="60"/>
              <w:spacing w:after="0"/>
              <w:rPr>
                <w:sz w:val="20"/>
                <w:szCs w:val="20"/>
                <w:color w:val="auto"/>
              </w:rPr>
            </w:pPr>
            <w:r>
              <w:rPr>
                <w:rFonts w:ascii="Arial" w:cs="Arial" w:eastAsia="Arial" w:hAnsi="Arial"/>
                <w:sz w:val="18"/>
                <w:szCs w:val="18"/>
                <w:color w:val="0000FF"/>
                <w:w w:val="99"/>
              </w:rPr>
              <w:t>Common Stock</w:t>
            </w: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320" w:type="dxa"/>
            <w:vAlign w:val="bottom"/>
            <w:gridSpan w:val="4"/>
          </w:tcPr>
          <w:p>
            <w:pPr>
              <w:ind w:left="1220"/>
              <w:spacing w:after="0"/>
              <w:rPr>
                <w:sz w:val="20"/>
                <w:szCs w:val="20"/>
                <w:color w:val="auto"/>
              </w:rPr>
            </w:pPr>
            <w:r>
              <w:rPr>
                <w:rFonts w:ascii="Arial" w:cs="Arial" w:eastAsia="Arial" w:hAnsi="Arial"/>
                <w:sz w:val="18"/>
                <w:szCs w:val="18"/>
                <w:color w:val="0000FF"/>
              </w:rPr>
              <w:t>05/18/2015</w:t>
            </w:r>
          </w:p>
        </w:tc>
        <w:tc>
          <w:tcPr>
            <w:tcW w:w="820" w:type="dxa"/>
            <w:vAlign w:val="bottom"/>
          </w:tcPr>
          <w:p>
            <w:pPr>
              <w:ind w:left="180"/>
              <w:spacing w:after="0"/>
              <w:rPr>
                <w:sz w:val="20"/>
                <w:szCs w:val="20"/>
                <w:color w:val="auto"/>
              </w:rPr>
            </w:pPr>
            <w:r>
              <w:rPr>
                <w:rFonts w:ascii="Arial" w:cs="Arial" w:eastAsia="Arial" w:hAnsi="Arial"/>
                <w:sz w:val="14"/>
                <w:szCs w:val="14"/>
                <w:color w:val="0000FF"/>
              </w:rPr>
              <w:t>S</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0000FF"/>
              </w:rPr>
              <w:t>300,000</w:t>
            </w:r>
          </w:p>
        </w:tc>
        <w:tc>
          <w:tcPr>
            <w:tcW w:w="54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640" w:type="dxa"/>
            <w:vAlign w:val="bottom"/>
            <w:gridSpan w:val="2"/>
          </w:tcPr>
          <w:p>
            <w:pPr>
              <w:jc w:val="center"/>
              <w:ind w:right="11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8</w:t>
            </w:r>
          </w:p>
        </w:tc>
        <w:tc>
          <w:tcPr>
            <w:tcW w:w="1320" w:type="dxa"/>
            <w:vAlign w:val="bottom"/>
            <w:gridSpan w:val="2"/>
          </w:tcPr>
          <w:p>
            <w:pPr>
              <w:jc w:val="center"/>
              <w:spacing w:after="0"/>
              <w:rPr>
                <w:sz w:val="20"/>
                <w:szCs w:val="20"/>
                <w:color w:val="auto"/>
              </w:rPr>
            </w:pPr>
            <w:r>
              <w:rPr>
                <w:rFonts w:ascii="Arial" w:cs="Arial" w:eastAsia="Arial" w:hAnsi="Arial"/>
                <w:sz w:val="18"/>
                <w:szCs w:val="18"/>
                <w:color w:val="0000FF"/>
                <w:w w:val="89"/>
              </w:rPr>
              <w:t>578,576</w:t>
            </w:r>
          </w:p>
        </w:tc>
        <w:tc>
          <w:tcPr>
            <w:tcW w:w="86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9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3320" w:type="dxa"/>
            <w:vAlign w:val="bottom"/>
            <w:tcBorders>
              <w:bottom w:val="single" w:sz="8" w:color="2C2C2C"/>
            </w:tcBorders>
            <w:gridSpan w:val="4"/>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gridSpan w:val="2"/>
          </w:tcPr>
          <w:p>
            <w:pPr>
              <w:spacing w:after="0"/>
              <w:rPr>
                <w:sz w:val="5"/>
                <w:szCs w:val="5"/>
                <w:color w:val="auto"/>
              </w:rPr>
            </w:pPr>
          </w:p>
        </w:tc>
        <w:tc>
          <w:tcPr>
            <w:tcW w:w="1320" w:type="dxa"/>
            <w:vAlign w:val="bottom"/>
            <w:tcBorders>
              <w:bottom w:val="single" w:sz="8" w:color="2C2C2C"/>
            </w:tcBorders>
            <w:gridSpan w:val="2"/>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00" w:type="dxa"/>
            <w:vAlign w:val="bottom"/>
            <w:gridSpan w:val="2"/>
          </w:tcPr>
          <w:p>
            <w:pPr>
              <w:ind w:left="60"/>
              <w:spacing w:after="0"/>
              <w:rPr>
                <w:sz w:val="20"/>
                <w:szCs w:val="20"/>
                <w:color w:val="auto"/>
              </w:rPr>
            </w:pPr>
            <w:r>
              <w:rPr>
                <w:rFonts w:ascii="Arial" w:cs="Arial" w:eastAsia="Arial" w:hAnsi="Arial"/>
                <w:sz w:val="18"/>
                <w:szCs w:val="18"/>
                <w:color w:val="0000FF"/>
                <w:w w:val="99"/>
              </w:rPr>
              <w:t>Common Stock</w:t>
            </w: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320" w:type="dxa"/>
            <w:vAlign w:val="bottom"/>
            <w:gridSpan w:val="4"/>
          </w:tcPr>
          <w:p>
            <w:pPr>
              <w:ind w:left="1220"/>
              <w:spacing w:after="0"/>
              <w:rPr>
                <w:sz w:val="20"/>
                <w:szCs w:val="20"/>
                <w:color w:val="auto"/>
              </w:rPr>
            </w:pPr>
            <w:r>
              <w:rPr>
                <w:rFonts w:ascii="Arial" w:cs="Arial" w:eastAsia="Arial" w:hAnsi="Arial"/>
                <w:sz w:val="18"/>
                <w:szCs w:val="18"/>
                <w:color w:val="0000FF"/>
              </w:rPr>
              <w:t>05/19/2015</w:t>
            </w:r>
          </w:p>
        </w:tc>
        <w:tc>
          <w:tcPr>
            <w:tcW w:w="820" w:type="dxa"/>
            <w:vAlign w:val="bottom"/>
          </w:tcPr>
          <w:p>
            <w:pPr>
              <w:ind w:left="180"/>
              <w:spacing w:after="0"/>
              <w:rPr>
                <w:sz w:val="20"/>
                <w:szCs w:val="20"/>
                <w:color w:val="auto"/>
              </w:rPr>
            </w:pPr>
            <w:r>
              <w:rPr>
                <w:rFonts w:ascii="Arial" w:cs="Arial" w:eastAsia="Arial" w:hAnsi="Arial"/>
                <w:sz w:val="14"/>
                <w:szCs w:val="14"/>
                <w:color w:val="0000FF"/>
              </w:rPr>
              <w:t>S</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0000FF"/>
              </w:rPr>
              <w:t>110,000</w:t>
            </w:r>
          </w:p>
        </w:tc>
        <w:tc>
          <w:tcPr>
            <w:tcW w:w="54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640" w:type="dxa"/>
            <w:vAlign w:val="bottom"/>
            <w:gridSpan w:val="2"/>
          </w:tcPr>
          <w:p>
            <w:pPr>
              <w:jc w:val="center"/>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8.0018</w:t>
            </w:r>
          </w:p>
        </w:tc>
        <w:tc>
          <w:tcPr>
            <w:tcW w:w="1320" w:type="dxa"/>
            <w:vAlign w:val="bottom"/>
            <w:gridSpan w:val="2"/>
          </w:tcPr>
          <w:p>
            <w:pPr>
              <w:jc w:val="center"/>
              <w:spacing w:after="0"/>
              <w:rPr>
                <w:sz w:val="20"/>
                <w:szCs w:val="20"/>
                <w:color w:val="auto"/>
              </w:rPr>
            </w:pPr>
            <w:r>
              <w:rPr>
                <w:rFonts w:ascii="Arial" w:cs="Arial" w:eastAsia="Arial" w:hAnsi="Arial"/>
                <w:sz w:val="18"/>
                <w:szCs w:val="18"/>
                <w:color w:val="0000FF"/>
                <w:w w:val="89"/>
              </w:rPr>
              <w:t>468,576</w:t>
            </w:r>
          </w:p>
        </w:tc>
        <w:tc>
          <w:tcPr>
            <w:tcW w:w="86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9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2"/>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00" w:type="dxa"/>
            <w:vAlign w:val="bottom"/>
            <w:gridSpan w:val="2"/>
          </w:tcPr>
          <w:p>
            <w:pPr>
              <w:ind w:left="60"/>
              <w:spacing w:after="0"/>
              <w:rPr>
                <w:sz w:val="20"/>
                <w:szCs w:val="20"/>
                <w:color w:val="auto"/>
              </w:rPr>
            </w:pPr>
            <w:r>
              <w:rPr>
                <w:rFonts w:ascii="Arial" w:cs="Arial" w:eastAsia="Arial" w:hAnsi="Arial"/>
                <w:sz w:val="18"/>
                <w:szCs w:val="18"/>
                <w:color w:val="0000FF"/>
                <w:w w:val="99"/>
              </w:rPr>
              <w:t>Common Stock</w:t>
            </w: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20" w:type="dxa"/>
            <w:vAlign w:val="bottom"/>
            <w:gridSpan w:val="2"/>
          </w:tcPr>
          <w:p>
            <w:pPr>
              <w:jc w:val="center"/>
              <w:spacing w:after="0"/>
              <w:rPr>
                <w:sz w:val="20"/>
                <w:szCs w:val="20"/>
                <w:color w:val="auto"/>
              </w:rPr>
            </w:pPr>
            <w:r>
              <w:rPr>
                <w:rFonts w:ascii="Arial" w:cs="Arial" w:eastAsia="Arial" w:hAnsi="Arial"/>
                <w:sz w:val="18"/>
                <w:szCs w:val="18"/>
                <w:color w:val="0000FF"/>
                <w:w w:val="87"/>
              </w:rPr>
              <w:t>25,316</w:t>
            </w:r>
          </w:p>
        </w:tc>
        <w:tc>
          <w:tcPr>
            <w:tcW w:w="860" w:type="dxa"/>
            <w:vAlign w:val="bottom"/>
          </w:tcPr>
          <w:p>
            <w:pPr>
              <w:jc w:val="center"/>
              <w:ind w:right="5"/>
              <w:spacing w:after="0"/>
              <w:rPr>
                <w:sz w:val="20"/>
                <w:szCs w:val="20"/>
                <w:color w:val="auto"/>
              </w:rPr>
            </w:pPr>
            <w:r>
              <w:rPr>
                <w:rFonts w:ascii="Arial" w:cs="Arial" w:eastAsia="Arial" w:hAnsi="Arial"/>
                <w:sz w:val="18"/>
                <w:szCs w:val="18"/>
                <w:color w:val="0000FF"/>
              </w:rPr>
              <w:t>I</w:t>
            </w:r>
          </w:p>
        </w:tc>
        <w:tc>
          <w:tcPr>
            <w:tcW w:w="980" w:type="dxa"/>
            <w:vAlign w:val="bottom"/>
            <w:gridSpan w:val="2"/>
          </w:tcPr>
          <w:p>
            <w:pPr>
              <w:ind w:left="80"/>
              <w:spacing w:after="0"/>
              <w:rPr>
                <w:sz w:val="20"/>
                <w:szCs w:val="20"/>
                <w:color w:val="auto"/>
              </w:rPr>
            </w:pPr>
            <w:r>
              <w:rPr>
                <w:rFonts w:ascii="Arial" w:cs="Arial" w:eastAsia="Arial" w:hAnsi="Arial"/>
                <w:sz w:val="18"/>
                <w:szCs w:val="18"/>
                <w:color w:val="0000FF"/>
              </w:rPr>
              <w:t>By wife</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980" w:type="dxa"/>
            <w:vAlign w:val="bottom"/>
            <w:gridSpan w:val="2"/>
          </w:tcPr>
          <w:p>
            <w:pPr>
              <w:ind w:left="80"/>
              <w:spacing w:after="0"/>
              <w:rPr>
                <w:sz w:val="20"/>
                <w:szCs w:val="20"/>
                <w:color w:val="auto"/>
              </w:rPr>
            </w:pPr>
            <w:r>
              <w:rPr>
                <w:rFonts w:ascii="Arial" w:cs="Arial" w:eastAsia="Arial" w:hAnsi="Arial"/>
                <w:sz w:val="18"/>
                <w:szCs w:val="18"/>
                <w:color w:val="0000FF"/>
              </w:rPr>
              <w:t>By 1425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Arial" w:cs="Arial" w:eastAsia="Arial" w:hAnsi="Arial"/>
                <w:sz w:val="18"/>
                <w:szCs w:val="18"/>
                <w:color w:val="0000FF"/>
                <w:w w:val="99"/>
              </w:rPr>
              <w:t>Common Stock</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center"/>
              <w:spacing w:after="0" w:line="217" w:lineRule="exact"/>
              <w:rPr>
                <w:sz w:val="20"/>
                <w:szCs w:val="20"/>
                <w:color w:val="auto"/>
              </w:rPr>
            </w:pPr>
            <w:r>
              <w:rPr>
                <w:rFonts w:ascii="Arial" w:cs="Arial" w:eastAsia="Arial" w:hAnsi="Arial"/>
                <w:sz w:val="18"/>
                <w:szCs w:val="18"/>
                <w:color w:val="0000FF"/>
                <w:w w:val="84"/>
              </w:rPr>
              <w:t>151,898</w:t>
            </w:r>
            <w:r>
              <w:rPr>
                <w:rFonts w:ascii="Arial" w:cs="Arial" w:eastAsia="Arial" w:hAnsi="Arial"/>
                <w:sz w:val="22"/>
                <w:szCs w:val="22"/>
                <w:color w:val="008000"/>
                <w:w w:val="84"/>
                <w:vertAlign w:val="superscript"/>
              </w:rPr>
              <w:t>(1)</w:t>
            </w:r>
          </w:p>
        </w:tc>
        <w:tc>
          <w:tcPr>
            <w:tcW w:w="860" w:type="dxa"/>
            <w:vAlign w:val="bottom"/>
          </w:tcPr>
          <w:p>
            <w:pPr>
              <w:jc w:val="center"/>
              <w:ind w:right="5"/>
              <w:spacing w:after="0"/>
              <w:rPr>
                <w:sz w:val="20"/>
                <w:szCs w:val="20"/>
                <w:color w:val="auto"/>
              </w:rPr>
            </w:pPr>
            <w:r>
              <w:rPr>
                <w:rFonts w:ascii="Arial" w:cs="Arial" w:eastAsia="Arial" w:hAnsi="Arial"/>
                <w:sz w:val="18"/>
                <w:szCs w:val="18"/>
                <w:color w:val="0000FF"/>
              </w:rPr>
              <w:t>I</w:t>
            </w:r>
          </w:p>
        </w:tc>
        <w:tc>
          <w:tcPr>
            <w:tcW w:w="980" w:type="dxa"/>
            <w:vAlign w:val="bottom"/>
            <w:gridSpan w:val="2"/>
          </w:tcPr>
          <w:p>
            <w:pPr>
              <w:ind w:left="80"/>
              <w:spacing w:after="0"/>
              <w:rPr>
                <w:sz w:val="20"/>
                <w:szCs w:val="20"/>
                <w:color w:val="auto"/>
              </w:rPr>
            </w:pPr>
            <w:r>
              <w:rPr>
                <w:rFonts w:ascii="Arial" w:cs="Arial" w:eastAsia="Arial" w:hAnsi="Arial"/>
                <w:sz w:val="18"/>
                <w:szCs w:val="18"/>
                <w:color w:val="0000FF"/>
                <w:w w:val="94"/>
              </w:rPr>
              <w:t>Greenwood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80" w:type="dxa"/>
            <w:vAlign w:val="bottom"/>
            <w:gridSpan w:val="2"/>
          </w:tcPr>
          <w:p>
            <w:pPr>
              <w:ind w:left="80"/>
              <w:spacing w:after="0"/>
              <w:rPr>
                <w:sz w:val="20"/>
                <w:szCs w:val="20"/>
                <w:color w:val="auto"/>
              </w:rPr>
            </w:pPr>
            <w:r>
              <w:rPr>
                <w:rFonts w:ascii="Arial" w:cs="Arial" w:eastAsia="Arial" w:hAnsi="Arial"/>
                <w:sz w:val="18"/>
                <w:szCs w:val="18"/>
                <w:color w:val="0000FF"/>
              </w:rPr>
              <w:t>Lane, LLC</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980" w:type="dxa"/>
            <w:vAlign w:val="bottom"/>
            <w:gridSpan w:val="2"/>
          </w:tcPr>
          <w:p>
            <w:pPr>
              <w:ind w:left="8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gridSpan w:val="2"/>
            <w:vMerge w:val="restart"/>
          </w:tcPr>
          <w:p>
            <w:pPr>
              <w:ind w:left="60"/>
              <w:spacing w:after="0"/>
              <w:rPr>
                <w:sz w:val="20"/>
                <w:szCs w:val="20"/>
                <w:color w:val="auto"/>
              </w:rPr>
            </w:pPr>
            <w:r>
              <w:rPr>
                <w:rFonts w:ascii="Arial" w:cs="Arial" w:eastAsia="Arial" w:hAnsi="Arial"/>
                <w:sz w:val="18"/>
                <w:szCs w:val="18"/>
                <w:color w:val="0000FF"/>
                <w:w w:val="99"/>
              </w:rPr>
              <w:t>Common Stock</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4"/>
              </w:rPr>
              <w:t>101,265</w:t>
            </w:r>
            <w:r>
              <w:rPr>
                <w:rFonts w:ascii="Arial" w:cs="Arial" w:eastAsia="Arial" w:hAnsi="Arial"/>
                <w:sz w:val="22"/>
                <w:szCs w:val="22"/>
                <w:color w:val="008000"/>
                <w:w w:val="84"/>
                <w:vertAlign w:val="superscript"/>
              </w:rPr>
              <w:t>(1)</w:t>
            </w:r>
          </w:p>
        </w:tc>
        <w:tc>
          <w:tcPr>
            <w:tcW w:w="860" w:type="dxa"/>
            <w:vAlign w:val="bottom"/>
            <w:vMerge w:val="restart"/>
          </w:tcPr>
          <w:p>
            <w:pPr>
              <w:jc w:val="center"/>
              <w:ind w:right="5"/>
              <w:spacing w:after="0"/>
              <w:rPr>
                <w:sz w:val="20"/>
                <w:szCs w:val="20"/>
                <w:color w:val="auto"/>
              </w:rPr>
            </w:pPr>
            <w:r>
              <w:rPr>
                <w:rFonts w:ascii="Arial" w:cs="Arial" w:eastAsia="Arial" w:hAnsi="Arial"/>
                <w:sz w:val="18"/>
                <w:szCs w:val="18"/>
                <w:color w:val="0000FF"/>
              </w:rPr>
              <w:t>I</w:t>
            </w:r>
          </w:p>
        </w:tc>
        <w:tc>
          <w:tcPr>
            <w:tcW w:w="980" w:type="dxa"/>
            <w:vAlign w:val="bottom"/>
            <w:gridSpan w:val="2"/>
          </w:tcPr>
          <w:p>
            <w:pPr>
              <w:ind w:left="80"/>
              <w:spacing w:after="0"/>
              <w:rPr>
                <w:sz w:val="20"/>
                <w:szCs w:val="20"/>
                <w:color w:val="auto"/>
              </w:rPr>
            </w:pPr>
            <w:r>
              <w:rPr>
                <w:rFonts w:ascii="Arial" w:cs="Arial" w:eastAsia="Arial" w:hAnsi="Arial"/>
                <w:sz w:val="18"/>
                <w:szCs w:val="18"/>
                <w:color w:val="0000FF"/>
              </w:rPr>
              <w:t>RCHER</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8"/>
                <w:szCs w:val="18"/>
                <w:color w:val="0000FF"/>
              </w:rPr>
              <w:t>Financial,</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360" w:type="dxa"/>
            <w:vAlign w:val="bottom"/>
          </w:tcPr>
          <w:p>
            <w:pPr>
              <w:spacing w:after="0"/>
              <w:rPr>
                <w:sz w:val="4"/>
                <w:szCs w:val="4"/>
                <w:color w:val="auto"/>
              </w:rPr>
            </w:pPr>
          </w:p>
        </w:tc>
        <w:tc>
          <w:tcPr>
            <w:tcW w:w="82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3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bl>
    <w:p>
      <w:pPr>
        <w:jc w:val="right"/>
        <w:ind w:right="580"/>
        <w:spacing w:after="0"/>
        <w:rPr>
          <w:sz w:val="20"/>
          <w:szCs w:val="20"/>
          <w:color w:val="auto"/>
        </w:rPr>
      </w:pPr>
      <w:r>
        <w:rPr>
          <w:rFonts w:ascii="Arial" w:cs="Arial" w:eastAsia="Arial" w:hAnsi="Arial"/>
          <w:sz w:val="18"/>
          <w:szCs w:val="18"/>
          <w:color w:val="0000FF"/>
        </w:rPr>
        <w:t>LLC</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5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 disclaims beneficial ownership of these securities except to the extent of his pecuniary interest therein, and the inclusion of these securities in this report shall not be deemed an admission of beneficial ownership of all of the reported shares for purposes of Section 16 or for any other purpose.</w:t>
      </w:r>
    </w:p>
    <w:p>
      <w:pPr>
        <w:spacing w:after="0" w:line="37"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Donald P. Miloni</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05/20/2015</w:t>
            </w:r>
          </w:p>
        </w:tc>
      </w:tr>
      <w:tr>
        <w:trPr>
          <w:trHeight w:val="20"/>
        </w:trPr>
        <w:tc>
          <w:tcPr>
            <w:tcW w:w="14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55960" TargetMode="External"/><Relationship Id="rId13"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2020-01-22T08:36:03Z</dcterms:created>
  <dcterms:modified xsi:type="dcterms:W3CDTF">2020-01-22T08:36:03Z</dcterms:modified>
</cp:coreProperties>
</file>